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475C" w14:textId="77777777" w:rsidR="009B2DFC" w:rsidRDefault="00E20B1F" w:rsidP="00150836">
      <w:pPr>
        <w:pStyle w:val="Heading1"/>
      </w:pPr>
      <w:r>
        <w:t>19CS42E2</w:t>
      </w:r>
      <w:r w:rsidRPr="00E20B1F">
        <w:t xml:space="preserve"> - </w:t>
      </w:r>
      <w:r w:rsidR="009B2DFC">
        <w:t>INTELLIGENT SOFTWARE AGENTS</w:t>
      </w:r>
    </w:p>
    <w:p w14:paraId="73806DCF" w14:textId="77777777" w:rsidR="009B2DFC" w:rsidRDefault="009B2DFC" w:rsidP="009B2DFC">
      <w:pPr>
        <w:pStyle w:val="SUBTITLE"/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4706"/>
        <w:gridCol w:w="2976"/>
        <w:gridCol w:w="866"/>
      </w:tblGrid>
      <w:tr w:rsidR="009B2DFC" w14:paraId="5E5FAB98" w14:textId="77777777" w:rsidTr="00E863C1">
        <w:trPr>
          <w:trHeight w:val="56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192CA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1B22" w14:textId="77777777" w:rsidR="009B2DFC" w:rsidRDefault="009B2DFC" w:rsidP="00E863C1">
            <w:pPr>
              <w:spacing w:after="0" w:line="240" w:lineRule="auto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Professional Elective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D9B1" w14:textId="77777777" w:rsidR="009B2DFC" w:rsidRDefault="009B2DFC" w:rsidP="00E863C1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3C2F" w14:textId="77777777" w:rsidR="009B2DFC" w:rsidRDefault="009B2DFC" w:rsidP="00E863C1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9B2DFC" w14:paraId="168E0748" w14:textId="77777777" w:rsidTr="00E863C1">
        <w:trPr>
          <w:trHeight w:val="56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BBDD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D85E" w14:textId="77777777" w:rsidR="009B2DFC" w:rsidRDefault="009B2DFC" w:rsidP="00E863C1">
            <w:pPr>
              <w:spacing w:after="0" w:line="240" w:lineRule="auto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641C6" w14:textId="77777777" w:rsidR="009B2DFC" w:rsidRDefault="009B2DFC" w:rsidP="00E863C1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2889" w14:textId="77777777" w:rsidR="009B2DFC" w:rsidRDefault="009B2DFC" w:rsidP="00E863C1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9B2DFC" w14:paraId="66D2521C" w14:textId="77777777" w:rsidTr="00E863C1">
        <w:trPr>
          <w:trHeight w:val="86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2421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F110" w14:textId="77777777" w:rsidR="009B2DFC" w:rsidRDefault="009B2DFC" w:rsidP="00E863C1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 xml:space="preserve">Need to have knowledge </w:t>
            </w:r>
            <w:proofErr w:type="gramStart"/>
            <w:r>
              <w:rPr>
                <w:rFonts w:cs="Times New Roman"/>
                <w:szCs w:val="24"/>
              </w:rPr>
              <w:t>in  Artificial</w:t>
            </w:r>
            <w:proofErr w:type="gramEnd"/>
            <w:r>
              <w:rPr>
                <w:rFonts w:cs="Times New Roman"/>
                <w:szCs w:val="24"/>
              </w:rPr>
              <w:t xml:space="preserve"> Intelligence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BBF2" w14:textId="77777777" w:rsidR="009B2DFC" w:rsidRDefault="009B2DFC" w:rsidP="00E863C1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057AF12F" w14:textId="77777777" w:rsidR="009B2DFC" w:rsidRDefault="009B2DFC" w:rsidP="00E863C1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58834960" w14:textId="77777777" w:rsidR="009B2DFC" w:rsidRDefault="009B2DFC" w:rsidP="00E863C1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2D5A5" w14:textId="77777777" w:rsidR="009B2DFC" w:rsidRDefault="009B2DFC" w:rsidP="00E863C1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64EAF8C0" w14:textId="77777777" w:rsidR="009B2DFC" w:rsidRDefault="009B2DFC" w:rsidP="00E863C1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2555C77A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9B2DFC" w14:paraId="7BBF4C33" w14:textId="77777777" w:rsidTr="00E863C1">
        <w:trPr>
          <w:trHeight w:val="86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4DE41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F348A" w14:textId="77777777" w:rsidR="009B2DFC" w:rsidRDefault="009B2DFC" w:rsidP="00557C18">
            <w:pPr>
              <w:numPr>
                <w:ilvl w:val="0"/>
                <w:numId w:val="17"/>
              </w:numPr>
              <w:spacing w:after="0" w:line="240" w:lineRule="auto"/>
              <w:ind w:left="612" w:hanging="468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To learn the principles, architecture, design and roles of software agents</w:t>
            </w:r>
          </w:p>
        </w:tc>
      </w:tr>
    </w:tbl>
    <w:p w14:paraId="74DB37F6" w14:textId="77777777" w:rsidR="009B2DFC" w:rsidRDefault="009B2DFC" w:rsidP="009B2DFC">
      <w:pPr>
        <w:spacing w:after="0" w:line="240" w:lineRule="auto"/>
        <w:rPr>
          <w:rFonts w:cs="Times New Roman"/>
          <w:color w:val="00000A"/>
          <w:sz w:val="22"/>
          <w:u w:color="000000"/>
          <w:lang w:val="en-US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51"/>
        <w:gridCol w:w="7750"/>
      </w:tblGrid>
      <w:tr w:rsidR="009B2DFC" w14:paraId="61D7A32E" w14:textId="77777777" w:rsidTr="00E863C1">
        <w:trPr>
          <w:trHeight w:val="438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C6E4" w14:textId="77777777" w:rsidR="009B2DFC" w:rsidRDefault="009B2DFC" w:rsidP="00E863C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C950" w14:textId="77777777" w:rsidR="009B2DFC" w:rsidRDefault="009B2DFC" w:rsidP="00E863C1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9B2DFC" w14:paraId="41E1363B" w14:textId="77777777" w:rsidTr="00E863C1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007E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BAC7B" w14:textId="77777777" w:rsidR="009B2DFC" w:rsidRDefault="009B2DFC" w:rsidP="00E863C1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A1D5" w14:textId="77777777" w:rsidR="009B2DFC" w:rsidRDefault="009B2DFC" w:rsidP="00E86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Learn the fundamental concepts of software agents in Information Society.</w:t>
            </w:r>
          </w:p>
        </w:tc>
      </w:tr>
      <w:tr w:rsidR="009B2DFC" w14:paraId="095C2B54" w14:textId="77777777" w:rsidTr="00E863C1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44B4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B455" w14:textId="77777777" w:rsidR="009B2DFC" w:rsidRDefault="009B2DFC" w:rsidP="00E863C1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2654" w14:textId="77777777" w:rsidR="009B2DFC" w:rsidRDefault="009B2DFC" w:rsidP="00E86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Know when multi-agent system is useful.</w:t>
            </w:r>
          </w:p>
        </w:tc>
      </w:tr>
      <w:tr w:rsidR="009B2DFC" w14:paraId="4F042444" w14:textId="77777777" w:rsidTr="00E863C1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DB95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A119" w14:textId="77777777" w:rsidR="009B2DFC" w:rsidRDefault="009B2DFC" w:rsidP="00E863C1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F7DF" w14:textId="77777777" w:rsidR="009B2DFC" w:rsidRDefault="009B2DFC" w:rsidP="00E86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Understand the security issues in multi-agent systems.</w:t>
            </w:r>
          </w:p>
        </w:tc>
      </w:tr>
      <w:tr w:rsidR="009B2DFC" w14:paraId="2F6E1336" w14:textId="77777777" w:rsidTr="00E863C1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2116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247C5" w14:textId="77777777" w:rsidR="009B2DFC" w:rsidRDefault="009B2DFC" w:rsidP="00E863C1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374B" w14:textId="77777777" w:rsidR="009B2DFC" w:rsidRDefault="009B2DFC" w:rsidP="00E863C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Explore development methods and tools in the design of software agents.</w:t>
            </w:r>
          </w:p>
        </w:tc>
      </w:tr>
      <w:tr w:rsidR="009B2DFC" w14:paraId="63A48B31" w14:textId="77777777" w:rsidTr="00E863C1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C5BA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3282" w14:textId="77777777" w:rsidR="009B2DFC" w:rsidRDefault="009B2DFC" w:rsidP="00E863C1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F7912" w14:textId="77777777" w:rsidR="009B2DFC" w:rsidRDefault="009B2DFC" w:rsidP="00E863C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Design applications of Intelligent Software Agents.</w:t>
            </w:r>
          </w:p>
        </w:tc>
      </w:tr>
      <w:tr w:rsidR="009B2DFC" w14:paraId="029E2B3B" w14:textId="77777777" w:rsidTr="00E863C1">
        <w:trPr>
          <w:trHeight w:val="145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C6F8" w14:textId="77777777" w:rsidR="009B2DFC" w:rsidRDefault="009B2DFC" w:rsidP="00E863C1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EEB6" w14:textId="77777777" w:rsidR="009B2DFC" w:rsidRDefault="009B2DFC" w:rsidP="00E863C1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950F" w14:textId="77777777" w:rsidR="009B2DFC" w:rsidRDefault="009B2DFC" w:rsidP="00E863C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Specify how Intelligent Software Agents are useful in real-world.</w:t>
            </w:r>
          </w:p>
        </w:tc>
      </w:tr>
      <w:tr w:rsidR="009B2DFC" w14:paraId="7816C0E5" w14:textId="77777777" w:rsidTr="00E863C1">
        <w:trPr>
          <w:trHeight w:val="14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D348E" w14:textId="77777777" w:rsidR="009B2DFC" w:rsidRDefault="009B2DFC" w:rsidP="00E863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CEF5" w14:textId="62CF38ED" w:rsidR="009B2DFC" w:rsidRDefault="007E00CB" w:rsidP="00E863C1">
            <w:pPr>
              <w:pStyle w:val="UNIT"/>
            </w:pPr>
            <w:r>
              <w:t>UNIT-</w:t>
            </w:r>
            <w:r w:rsidR="009B2DFC">
              <w:t>I</w:t>
            </w:r>
          </w:p>
          <w:p w14:paraId="6CE14D48" w14:textId="77777777" w:rsidR="009B2DFC" w:rsidRDefault="009B2DFC" w:rsidP="00E863C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Agents as Tools of the Information Society: </w:t>
            </w:r>
            <w:r>
              <w:rPr>
                <w:rFonts w:eastAsia="Times New Roman" w:cs="Times New Roman"/>
                <w:szCs w:val="24"/>
              </w:rPr>
              <w:t xml:space="preserve">On the Way to the Information Society, Tools of the Information Society, Intelligent Software Agents, Economic Potential. </w:t>
            </w:r>
          </w:p>
          <w:p w14:paraId="1A5EAE45" w14:textId="77777777" w:rsidR="009B2DFC" w:rsidRDefault="009B2DFC" w:rsidP="00E863C1">
            <w:pPr>
              <w:jc w:val="both"/>
              <w:rPr>
                <w:rFonts w:eastAsia="Calibri"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Fundamental Concepts of Intelligent Software Agents: </w:t>
            </w:r>
            <w:r>
              <w:rPr>
                <w:rFonts w:cs="Times New Roman"/>
                <w:bCs/>
                <w:szCs w:val="24"/>
              </w:rPr>
              <w:t>Definition of Intelligent Software Agents, Characteristics of Intelligent Software Agents, Classification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 w14:paraId="3D504689" w14:textId="77777777" w:rsidR="00367E8C" w:rsidRPr="00367E8C" w:rsidRDefault="00367E8C" w:rsidP="00367E8C">
            <w:pPr>
              <w:pStyle w:val="PARAGRAPH"/>
            </w:pPr>
          </w:p>
          <w:p w14:paraId="4BAEDBD2" w14:textId="06615E69" w:rsidR="009B2DFC" w:rsidRDefault="007E00CB" w:rsidP="00E863C1">
            <w:pPr>
              <w:pStyle w:val="UNIT"/>
              <w:rPr>
                <w:bCs/>
              </w:rPr>
            </w:pPr>
            <w:r>
              <w:t>UNIT-</w:t>
            </w:r>
            <w:r w:rsidR="009B2DFC">
              <w:t>II</w:t>
            </w:r>
          </w:p>
          <w:p w14:paraId="0E33F044" w14:textId="77777777" w:rsidR="009B2DFC" w:rsidRDefault="009B2DFC" w:rsidP="00E863C1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Base Modules of Agent Systems: </w:t>
            </w:r>
            <w:r>
              <w:rPr>
                <w:rFonts w:cs="Times New Roman"/>
                <w:bCs/>
                <w:szCs w:val="24"/>
              </w:rPr>
              <w:t>Areas of Influence, Architecture, Communication and Cooperation in Multi-Agent Systems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bCs/>
                <w:szCs w:val="24"/>
              </w:rPr>
              <w:t>Learning and Planning in Multi-Agent Systems, Security.</w:t>
            </w:r>
          </w:p>
          <w:p w14:paraId="79952688" w14:textId="77777777" w:rsidR="00367E8C" w:rsidRDefault="00367E8C" w:rsidP="00367E8C">
            <w:pPr>
              <w:pStyle w:val="PARAGRAPH"/>
            </w:pPr>
          </w:p>
          <w:p w14:paraId="69F43AB2" w14:textId="33308D6B" w:rsidR="009B2DFC" w:rsidRDefault="007E00CB" w:rsidP="00E863C1">
            <w:pPr>
              <w:pStyle w:val="UNIT"/>
            </w:pPr>
            <w:r>
              <w:t>UNIT-</w:t>
            </w:r>
            <w:r w:rsidR="009B2DFC">
              <w:t>III</w:t>
            </w:r>
          </w:p>
          <w:p w14:paraId="597CB247" w14:textId="793374C1" w:rsidR="009B2DFC" w:rsidRDefault="009B2DFC" w:rsidP="00E863C1">
            <w:pPr>
              <w:pStyle w:val="UNIT"/>
              <w:jc w:val="both"/>
              <w:rPr>
                <w:b w:val="0"/>
                <w:u w:val="none"/>
              </w:rPr>
            </w:pPr>
            <w:r>
              <w:rPr>
                <w:caps w:val="0"/>
                <w:u w:val="none"/>
              </w:rPr>
              <w:t xml:space="preserve">Demands Made </w:t>
            </w:r>
            <w:r w:rsidR="007E00CB">
              <w:rPr>
                <w:caps w:val="0"/>
                <w:u w:val="none"/>
              </w:rPr>
              <w:t>on</w:t>
            </w:r>
            <w:r>
              <w:rPr>
                <w:caps w:val="0"/>
                <w:u w:val="none"/>
              </w:rPr>
              <w:t xml:space="preserve"> The Base Systems</w:t>
            </w:r>
            <w:r>
              <w:rPr>
                <w:b w:val="0"/>
                <w:caps w:val="0"/>
                <w:u w:val="none"/>
              </w:rPr>
              <w:t>-Introduction, Agent Runtime Environment, Middleware, Computer Operating System And Communications System.</w:t>
            </w:r>
          </w:p>
          <w:p w14:paraId="1FD0320D" w14:textId="77777777" w:rsidR="009B2DFC" w:rsidRDefault="009B2DFC" w:rsidP="00E863C1">
            <w:pPr>
              <w:pStyle w:val="UNIT"/>
              <w:jc w:val="both"/>
              <w:rPr>
                <w:b w:val="0"/>
                <w:caps w:val="0"/>
                <w:u w:val="none"/>
              </w:rPr>
            </w:pPr>
            <w:r>
              <w:rPr>
                <w:caps w:val="0"/>
                <w:u w:val="none"/>
              </w:rPr>
              <w:t>Development Tendencies-</w:t>
            </w:r>
            <w:r>
              <w:rPr>
                <w:b w:val="0"/>
                <w:caps w:val="0"/>
                <w:u w:val="none"/>
              </w:rPr>
              <w:t xml:space="preserve"> Introduction, Intelligent Agents </w:t>
            </w:r>
            <w:proofErr w:type="gramStart"/>
            <w:r>
              <w:rPr>
                <w:b w:val="0"/>
                <w:caps w:val="0"/>
                <w:u w:val="none"/>
              </w:rPr>
              <w:t>In</w:t>
            </w:r>
            <w:proofErr w:type="gramEnd"/>
            <w:r>
              <w:rPr>
                <w:b w:val="0"/>
                <w:caps w:val="0"/>
                <w:u w:val="none"/>
              </w:rPr>
              <w:t xml:space="preserve"> Multimedia Environments, Multimedia And Intelligent Agents.</w:t>
            </w:r>
          </w:p>
          <w:p w14:paraId="111CD18D" w14:textId="77777777" w:rsidR="00367E8C" w:rsidRDefault="00367E8C" w:rsidP="00367E8C">
            <w:pPr>
              <w:pStyle w:val="PARAGRAPH"/>
            </w:pPr>
          </w:p>
          <w:p w14:paraId="199FC3E0" w14:textId="1098F8E2" w:rsidR="009B2DFC" w:rsidRDefault="007E00CB" w:rsidP="00E863C1">
            <w:pPr>
              <w:pStyle w:val="UNIT"/>
            </w:pPr>
            <w:r>
              <w:t>UNIT-</w:t>
            </w:r>
            <w:r w:rsidR="009B2DFC">
              <w:t>IV</w:t>
            </w:r>
          </w:p>
          <w:p w14:paraId="212A1DF3" w14:textId="620A2054" w:rsidR="009B2DFC" w:rsidRDefault="009B2DFC" w:rsidP="00E863C1">
            <w:pPr>
              <w:pStyle w:val="UNIT"/>
              <w:jc w:val="both"/>
              <w:rPr>
                <w:b w:val="0"/>
                <w:u w:val="none"/>
                <w:lang w:val="en-US"/>
              </w:rPr>
            </w:pPr>
            <w:r>
              <w:rPr>
                <w:caps w:val="0"/>
                <w:u w:val="none"/>
              </w:rPr>
              <w:t xml:space="preserve">Agent-Oriented Analysis </w:t>
            </w:r>
            <w:r w:rsidR="007E00CB">
              <w:rPr>
                <w:caps w:val="0"/>
                <w:u w:val="none"/>
              </w:rPr>
              <w:t>and</w:t>
            </w:r>
            <w:r>
              <w:rPr>
                <w:caps w:val="0"/>
                <w:u w:val="none"/>
              </w:rPr>
              <w:t xml:space="preserve"> Design-</w:t>
            </w:r>
            <w:r>
              <w:rPr>
                <w:caps w:val="0"/>
                <w:u w:val="none"/>
                <w:lang w:val="en-US"/>
              </w:rPr>
              <w:t>Object</w:t>
            </w:r>
            <w:r>
              <w:rPr>
                <w:b w:val="0"/>
                <w:caps w:val="0"/>
                <w:u w:val="none"/>
                <w:lang w:val="en-US"/>
              </w:rPr>
              <w:t>- Oriented Analysis, Agent-Oriented Methods.</w:t>
            </w:r>
          </w:p>
          <w:p w14:paraId="67CBC83E" w14:textId="77777777" w:rsidR="009B2DFC" w:rsidRDefault="009B2DFC" w:rsidP="00E863C1">
            <w:pPr>
              <w:pStyle w:val="UNIT"/>
              <w:jc w:val="both"/>
              <w:rPr>
                <w:b w:val="0"/>
                <w:u w:val="none"/>
                <w:lang w:val="en-US"/>
              </w:rPr>
            </w:pPr>
            <w:r>
              <w:rPr>
                <w:caps w:val="0"/>
                <w:u w:val="none"/>
                <w:lang w:val="en-US"/>
              </w:rPr>
              <w:t>Agent Languages</w:t>
            </w:r>
            <w:r>
              <w:rPr>
                <w:b w:val="0"/>
                <w:caps w:val="0"/>
                <w:u w:val="none"/>
                <w:lang w:val="en-US"/>
              </w:rPr>
              <w:t xml:space="preserve">- Requirements, Java, </w:t>
            </w:r>
            <w:proofErr w:type="spellStart"/>
            <w:r>
              <w:rPr>
                <w:b w:val="0"/>
                <w:caps w:val="0"/>
                <w:u w:val="none"/>
                <w:lang w:val="en-US"/>
              </w:rPr>
              <w:t>Telescript</w:t>
            </w:r>
            <w:proofErr w:type="spellEnd"/>
            <w:r>
              <w:rPr>
                <w:b w:val="0"/>
                <w:caps w:val="0"/>
                <w:u w:val="none"/>
                <w:lang w:val="en-US"/>
              </w:rPr>
              <w:t xml:space="preserve">, </w:t>
            </w:r>
            <w:proofErr w:type="spellStart"/>
            <w:r>
              <w:rPr>
                <w:b w:val="0"/>
                <w:caps w:val="0"/>
                <w:u w:val="none"/>
                <w:lang w:val="en-US"/>
              </w:rPr>
              <w:t>Tcl</w:t>
            </w:r>
            <w:proofErr w:type="spellEnd"/>
            <w:r>
              <w:rPr>
                <w:b w:val="0"/>
                <w:caps w:val="0"/>
                <w:u w:val="none"/>
                <w:lang w:val="en-US"/>
              </w:rPr>
              <w:t>/ Tk, Safe-</w:t>
            </w:r>
            <w:proofErr w:type="spellStart"/>
            <w:r>
              <w:rPr>
                <w:b w:val="0"/>
                <w:caps w:val="0"/>
                <w:u w:val="none"/>
                <w:lang w:val="en-US"/>
              </w:rPr>
              <w:t>Tcl</w:t>
            </w:r>
            <w:proofErr w:type="spellEnd"/>
            <w:r>
              <w:rPr>
                <w:b w:val="0"/>
                <w:caps w:val="0"/>
                <w:u w:val="none"/>
                <w:lang w:val="en-US"/>
              </w:rPr>
              <w:t>, Agent-</w:t>
            </w:r>
            <w:proofErr w:type="spellStart"/>
            <w:r>
              <w:rPr>
                <w:b w:val="0"/>
                <w:caps w:val="0"/>
                <w:u w:val="none"/>
                <w:lang w:val="en-US"/>
              </w:rPr>
              <w:t>Tcl</w:t>
            </w:r>
            <w:proofErr w:type="spellEnd"/>
            <w:r>
              <w:rPr>
                <w:b w:val="0"/>
                <w:caps w:val="0"/>
                <w:u w:val="none"/>
                <w:lang w:val="en-US"/>
              </w:rPr>
              <w:t>, Component-Based Software Development</w:t>
            </w:r>
            <w:r>
              <w:rPr>
                <w:b w:val="0"/>
                <w:u w:val="none"/>
                <w:lang w:val="en-US"/>
              </w:rPr>
              <w:t>.</w:t>
            </w:r>
          </w:p>
          <w:p w14:paraId="0FCDF1FB" w14:textId="77777777" w:rsidR="00367E8C" w:rsidRDefault="00367E8C" w:rsidP="00367E8C">
            <w:pPr>
              <w:pStyle w:val="PARAGRAPH"/>
            </w:pPr>
          </w:p>
          <w:p w14:paraId="6AC8DC88" w14:textId="77777777" w:rsidR="00FA1E4C" w:rsidRDefault="00FA1E4C" w:rsidP="00367E8C">
            <w:pPr>
              <w:pStyle w:val="PARAGRAPH"/>
            </w:pPr>
          </w:p>
          <w:p w14:paraId="36C15002" w14:textId="664A4777" w:rsidR="009B2DFC" w:rsidRDefault="007E00CB" w:rsidP="00E863C1">
            <w:pPr>
              <w:pStyle w:val="UNIT"/>
            </w:pPr>
            <w:r>
              <w:lastRenderedPageBreak/>
              <w:t>UNIT-</w:t>
            </w:r>
            <w:r w:rsidR="009B2DFC">
              <w:t>V</w:t>
            </w:r>
          </w:p>
          <w:p w14:paraId="31272748" w14:textId="07C98103" w:rsidR="009B2DFC" w:rsidRDefault="009B2DFC" w:rsidP="00E863C1">
            <w:pPr>
              <w:pStyle w:val="UNIT"/>
              <w:jc w:val="both"/>
              <w:rPr>
                <w:b w:val="0"/>
                <w:u w:val="none"/>
              </w:rPr>
            </w:pPr>
            <w:r>
              <w:rPr>
                <w:caps w:val="0"/>
                <w:u w:val="none"/>
              </w:rPr>
              <w:t xml:space="preserve">Application Areas </w:t>
            </w:r>
            <w:r w:rsidR="007E00CB">
              <w:rPr>
                <w:caps w:val="0"/>
                <w:u w:val="none"/>
              </w:rPr>
              <w:t>for</w:t>
            </w:r>
            <w:r>
              <w:rPr>
                <w:caps w:val="0"/>
                <w:u w:val="none"/>
              </w:rPr>
              <w:t xml:space="preserve"> Intelligent Software Agents: </w:t>
            </w:r>
            <w:r>
              <w:rPr>
                <w:b w:val="0"/>
                <w:caps w:val="0"/>
                <w:u w:val="none"/>
              </w:rPr>
              <w:t xml:space="preserve">Introduction, Information Retrieval </w:t>
            </w:r>
            <w:r w:rsidR="007E00CB">
              <w:rPr>
                <w:b w:val="0"/>
                <w:caps w:val="0"/>
                <w:u w:val="none"/>
              </w:rPr>
              <w:t>and</w:t>
            </w:r>
            <w:r>
              <w:rPr>
                <w:b w:val="0"/>
                <w:caps w:val="0"/>
                <w:u w:val="none"/>
              </w:rPr>
              <w:t xml:space="preserve"> Filtering: Introduction, Simple Search Engines, Meta Search Engines.</w:t>
            </w:r>
          </w:p>
          <w:p w14:paraId="461AC4BB" w14:textId="77777777" w:rsidR="009B2DFC" w:rsidRDefault="009B2DFC" w:rsidP="00E863C1">
            <w:pPr>
              <w:pStyle w:val="UNIT"/>
              <w:jc w:val="both"/>
              <w:rPr>
                <w:b w:val="0"/>
                <w:u w:val="none"/>
              </w:rPr>
            </w:pPr>
            <w:r>
              <w:rPr>
                <w:caps w:val="0"/>
                <w:u w:val="none"/>
              </w:rPr>
              <w:t>News Watcher:</w:t>
            </w:r>
            <w:r>
              <w:rPr>
                <w:b w:val="0"/>
                <w:caps w:val="0"/>
                <w:u w:val="none"/>
              </w:rPr>
              <w:t xml:space="preserve"> Introduction, Market Overview, Pointcast Network, Free Loader, Concepts, Architecture.</w:t>
            </w:r>
          </w:p>
          <w:p w14:paraId="0BFA1008" w14:textId="77777777" w:rsidR="009B2DFC" w:rsidRDefault="009B2DFC" w:rsidP="00E863C1">
            <w:pPr>
              <w:pStyle w:val="UNIT"/>
              <w:jc w:val="both"/>
              <w:rPr>
                <w:b w:val="0"/>
                <w:caps w:val="0"/>
                <w:u w:val="none"/>
              </w:rPr>
            </w:pPr>
            <w:r>
              <w:rPr>
                <w:caps w:val="0"/>
                <w:u w:val="none"/>
              </w:rPr>
              <w:t>Advising And Focusing:</w:t>
            </w:r>
            <w:r>
              <w:rPr>
                <w:b w:val="0"/>
                <w:caps w:val="0"/>
                <w:u w:val="none"/>
              </w:rPr>
              <w:t xml:space="preserve"> Introduction, Market Overview, </w:t>
            </w:r>
            <w:proofErr w:type="spellStart"/>
            <w:r>
              <w:rPr>
                <w:b w:val="0"/>
                <w:caps w:val="0"/>
                <w:u w:val="none"/>
              </w:rPr>
              <w:t>Ibm</w:t>
            </w:r>
            <w:proofErr w:type="spellEnd"/>
            <w:r>
              <w:rPr>
                <w:b w:val="0"/>
                <w:caps w:val="0"/>
                <w:u w:val="none"/>
              </w:rPr>
              <w:t xml:space="preserve"> Web Browser Intelligence, Letizia.</w:t>
            </w:r>
          </w:p>
          <w:p w14:paraId="1345AB12" w14:textId="77777777" w:rsidR="00367E8C" w:rsidRDefault="00367E8C" w:rsidP="00367E8C">
            <w:pPr>
              <w:pStyle w:val="PARAGRAPH"/>
            </w:pPr>
          </w:p>
          <w:p w14:paraId="72C092CD" w14:textId="283E58EA" w:rsidR="009B2DFC" w:rsidRDefault="007E00CB" w:rsidP="007E00CB">
            <w:pPr>
              <w:pStyle w:val="UNIT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bCs/>
                <w:color w:val="000000"/>
                <w:shd w:val="clear" w:color="auto" w:fill="FFFFFF"/>
              </w:rPr>
              <w:t>UNIT-</w:t>
            </w:r>
            <w:r w:rsidR="009B2DFC">
              <w:rPr>
                <w:rFonts w:eastAsia="Times New Roman"/>
                <w:bCs/>
                <w:color w:val="000000"/>
                <w:shd w:val="clear" w:color="auto" w:fill="FFFFFF"/>
              </w:rPr>
              <w:t>VI</w:t>
            </w:r>
          </w:p>
          <w:p w14:paraId="60CCA454" w14:textId="77777777" w:rsidR="009B2DFC" w:rsidRDefault="009B2DFC" w:rsidP="00E863C1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Entertainment:</w:t>
            </w:r>
            <w:r>
              <w:rPr>
                <w:rFonts w:eastAsia="Times New Roman" w:cs="Times New Roman"/>
                <w:bCs/>
                <w:szCs w:val="24"/>
                <w:shd w:val="clear" w:color="auto" w:fill="FFFFFF"/>
              </w:rPr>
              <w:t xml:space="preserve"> Introduction, Market Overview, Life style Finder, Firefly.</w:t>
            </w:r>
          </w:p>
          <w:p w14:paraId="25C90D0C" w14:textId="77777777" w:rsidR="009B2DFC" w:rsidRDefault="009B2DFC" w:rsidP="00E863C1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Groupware:</w:t>
            </w:r>
            <w:r>
              <w:rPr>
                <w:rFonts w:eastAsia="Times New Roman" w:cs="Times New Roman"/>
                <w:bCs/>
                <w:szCs w:val="24"/>
                <w:shd w:val="clear" w:color="auto" w:fill="FFFFFF"/>
              </w:rPr>
              <w:t xml:space="preserve"> Introduction, Market Overview, Lotus Notes Mail, MAXIMS, PLEIADES. </w:t>
            </w:r>
          </w:p>
          <w:p w14:paraId="2D0659BB" w14:textId="77777777" w:rsidR="009B2DFC" w:rsidRDefault="009B2DFC" w:rsidP="00E863C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</w:p>
          <w:p w14:paraId="67AD22A3" w14:textId="77777777" w:rsidR="009B2DFC" w:rsidRDefault="009B2DFC" w:rsidP="00E863C1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Electronic Commerce:</w:t>
            </w:r>
            <w:r>
              <w:rPr>
                <w:rFonts w:eastAsia="Times New Roman" w:cs="Times New Roman"/>
                <w:bCs/>
                <w:szCs w:val="24"/>
                <w:shd w:val="clear" w:color="auto" w:fill="FFFFFF"/>
              </w:rPr>
              <w:t xml:space="preserve"> Introduction, Simple Buying Agents, Complex Buying Agents, Agent-Based Marketplace. Manufacturing.</w:t>
            </w:r>
          </w:p>
        </w:tc>
      </w:tr>
      <w:tr w:rsidR="009B2DFC" w14:paraId="67E12B39" w14:textId="77777777" w:rsidTr="00E863C1">
        <w:trPr>
          <w:trHeight w:val="220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310CC" w14:textId="77777777" w:rsidR="009B2DFC" w:rsidRDefault="009B2DFC" w:rsidP="00E863C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    Text Books and References:</w:t>
            </w:r>
          </w:p>
        </w:tc>
        <w:tc>
          <w:tcPr>
            <w:tcW w:w="8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82279" w14:textId="77777777" w:rsidR="009B2DFC" w:rsidRDefault="009B2DFC" w:rsidP="00E863C1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Book:</w:t>
            </w:r>
          </w:p>
          <w:p w14:paraId="3CAF56EC" w14:textId="77777777" w:rsidR="009B2DFC" w:rsidRDefault="009B2DFC" w:rsidP="00557C1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55" w:hanging="450"/>
              <w:jc w:val="both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Cs w:val="24"/>
                <w:shd w:val="clear" w:color="auto" w:fill="FFFFFF"/>
              </w:rPr>
              <w:t>Intelligent software agents: foundations and applications by</w:t>
            </w:r>
            <w:hyperlink r:id="rId8" w:history="1">
              <w:r>
                <w:rPr>
                  <w:rStyle w:val="Hyperlink"/>
                  <w:rFonts w:cs="Times New Roman"/>
                  <w:bCs/>
                  <w:color w:val="000000"/>
                  <w:szCs w:val="24"/>
                  <w:shd w:val="clear" w:color="auto" w:fill="FFFFFF"/>
                </w:rPr>
                <w:t> Walter Brenner,</w:t>
              </w:r>
            </w:hyperlink>
            <w:r>
              <w:rPr>
                <w:rFonts w:eastAsia="Times New Roman" w:cs="Times New Roman"/>
                <w:bCs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eastAsia="Times New Roman" w:cs="Times New Roman"/>
                <w:bCs/>
                <w:szCs w:val="24"/>
                <w:shd w:val="clear" w:color="auto" w:fill="FFFFFF"/>
              </w:rPr>
              <w:t>Rüdiger</w:t>
            </w:r>
            <w:hyperlink r:id="rId9" w:history="1">
              <w:r>
                <w:rPr>
                  <w:rStyle w:val="Hyperlink"/>
                  <w:rFonts w:cs="Times New Roman"/>
                  <w:bCs/>
                  <w:color w:val="000000"/>
                  <w:szCs w:val="24"/>
                  <w:shd w:val="clear" w:color="auto" w:fill="FFFFFF"/>
                </w:rPr>
                <w:t>Zarnekow</w:t>
              </w:r>
              <w:proofErr w:type="spellEnd"/>
              <w:r>
                <w:rPr>
                  <w:rStyle w:val="Hyperlink"/>
                  <w:rFonts w:cs="Times New Roman"/>
                  <w:bCs/>
                  <w:color w:val="000000"/>
                  <w:szCs w:val="24"/>
                  <w:shd w:val="clear" w:color="auto" w:fill="FFFFFF"/>
                </w:rPr>
                <w:t>, </w:t>
              </w:r>
            </w:hyperlink>
            <w:r>
              <w:rPr>
                <w:rFonts w:eastAsia="Times New Roman" w:cs="Times New Roman"/>
                <w:bCs/>
                <w:szCs w:val="24"/>
                <w:shd w:val="clear" w:color="auto" w:fill="FFFFFF"/>
              </w:rPr>
              <w:t>Hartmut Wittig Springer, 1998.</w:t>
            </w:r>
          </w:p>
          <w:p w14:paraId="2DA662D8" w14:textId="77777777" w:rsidR="009B2DFC" w:rsidRDefault="009B2DFC" w:rsidP="00E863C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  <w:p w14:paraId="632ABA67" w14:textId="77777777" w:rsidR="009B2DFC" w:rsidRDefault="009B2DFC" w:rsidP="00E863C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793DFB9F" w14:textId="77777777" w:rsidR="009B2DFC" w:rsidRDefault="009B2DFC" w:rsidP="00557C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55" w:hanging="450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 xml:space="preserve">Intelligent Software Agents, Rich </w:t>
            </w:r>
            <w:proofErr w:type="spellStart"/>
            <w:r>
              <w:rPr>
                <w:rFonts w:cs="Times New Roman"/>
                <w:szCs w:val="24"/>
              </w:rPr>
              <w:t>ardMurch</w:t>
            </w:r>
            <w:proofErr w:type="spellEnd"/>
            <w:r>
              <w:rPr>
                <w:rFonts w:cs="Times New Roman"/>
                <w:szCs w:val="24"/>
              </w:rPr>
              <w:t>, Tony Johnson, Prentice Hall, 2000.</w:t>
            </w:r>
          </w:p>
          <w:p w14:paraId="59EB0CC7" w14:textId="77777777" w:rsidR="009B2DFC" w:rsidRDefault="009B2DFC" w:rsidP="00557C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55" w:hanging="45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Software Agents, Bradshaw, MIT Press, 2000.</w:t>
            </w:r>
          </w:p>
          <w:p w14:paraId="29561E9D" w14:textId="77777777" w:rsidR="009B2DFC" w:rsidRDefault="009B2DFC" w:rsidP="00E863C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9B2DFC" w14:paraId="50ECDC6A" w14:textId="77777777" w:rsidTr="00E863C1">
        <w:trPr>
          <w:trHeight w:hRule="exact" w:val="58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20C5" w14:textId="77777777" w:rsidR="009B2DFC" w:rsidRDefault="009B2DFC" w:rsidP="00E863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F119" w14:textId="77777777" w:rsidR="009B2DFC" w:rsidRDefault="005B1452" w:rsidP="00557C1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55" w:hanging="409"/>
              <w:rPr>
                <w:rFonts w:cs="Times New Roman"/>
                <w:b/>
                <w:bCs/>
                <w:color w:val="00000A"/>
                <w:szCs w:val="24"/>
              </w:rPr>
            </w:pPr>
            <w:hyperlink r:id="rId10" w:history="1">
              <w:r w:rsidR="009B2DFC">
                <w:rPr>
                  <w:rStyle w:val="Hyperlink"/>
                  <w:rFonts w:cs="Times New Roman"/>
                  <w:b/>
                  <w:bCs/>
                  <w:szCs w:val="24"/>
                </w:rPr>
                <w:t>https://nptel.ac.in/courses</w:t>
              </w:r>
            </w:hyperlink>
          </w:p>
          <w:p w14:paraId="06930328" w14:textId="77777777" w:rsidR="009B2DFC" w:rsidRDefault="005B1452" w:rsidP="00557C1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55" w:hanging="409"/>
              <w:rPr>
                <w:rFonts w:cs="Times New Roman"/>
                <w:b/>
                <w:bCs/>
                <w:color w:val="000000"/>
                <w:szCs w:val="24"/>
              </w:rPr>
            </w:pPr>
            <w:hyperlink r:id="rId11" w:history="1">
              <w:r w:rsidR="009B2DFC">
                <w:rPr>
                  <w:rStyle w:val="Hyperlink"/>
                  <w:rFonts w:cs="Times New Roman"/>
                  <w:b/>
                  <w:bCs/>
                  <w:szCs w:val="24"/>
                </w:rPr>
                <w:t>https://freevideolectures.com/university/iitm</w:t>
              </w:r>
            </w:hyperlink>
          </w:p>
        </w:tc>
      </w:tr>
    </w:tbl>
    <w:p w14:paraId="29D0A1E8" w14:textId="77777777" w:rsidR="009B2DFC" w:rsidRDefault="009B2DFC" w:rsidP="008A540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u w:color="000000"/>
          <w:lang w:val="en-US"/>
        </w:rPr>
      </w:pPr>
    </w:p>
    <w:sectPr w:rsidR="009B2DFC" w:rsidSect="008447AE">
      <w:footerReference w:type="default" r:id="rId12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F8C8" w14:textId="77777777" w:rsidR="005B1452" w:rsidRDefault="005B1452" w:rsidP="00375787">
      <w:r>
        <w:separator/>
      </w:r>
    </w:p>
  </w:endnote>
  <w:endnote w:type="continuationSeparator" w:id="0">
    <w:p w14:paraId="4ADB4794" w14:textId="77777777" w:rsidR="005B1452" w:rsidRDefault="005B145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CEED" w14:textId="77777777" w:rsidR="005B1452" w:rsidRDefault="005B1452" w:rsidP="00375787">
      <w:r>
        <w:separator/>
      </w:r>
    </w:p>
  </w:footnote>
  <w:footnote w:type="continuationSeparator" w:id="0">
    <w:p w14:paraId="44583E37" w14:textId="77777777" w:rsidR="005B1452" w:rsidRDefault="005B145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B1452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A540E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D4AE0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0046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789</cp:revision>
  <cp:lastPrinted>2020-08-09T14:26:00Z</cp:lastPrinted>
  <dcterms:created xsi:type="dcterms:W3CDTF">2020-04-13T09:18:00Z</dcterms:created>
  <dcterms:modified xsi:type="dcterms:W3CDTF">2021-10-21T10:31:00Z</dcterms:modified>
</cp:coreProperties>
</file>